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F2" w:rsidRPr="00561CE8" w:rsidRDefault="00CD19F2" w:rsidP="00CD19F2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561CE8">
        <w:rPr>
          <w:rFonts w:ascii="Arial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CD19F2" w:rsidRPr="00561CE8" w:rsidRDefault="00CD19F2" w:rsidP="00CD19F2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  <w:lang w:eastAsia="ar-SA"/>
        </w:rPr>
      </w:pPr>
      <w:r w:rsidRPr="00561CE8">
        <w:rPr>
          <w:rFonts w:ascii="Arial" w:hAnsi="Arial" w:cs="Arial"/>
          <w:b/>
          <w:bCs/>
          <w:sz w:val="32"/>
          <w:szCs w:val="32"/>
          <w:lang w:eastAsia="ar-SA"/>
        </w:rPr>
        <w:t>МАЛОГОРОДЬКОВСКОГО СЕЛЬСОВЕТА</w:t>
      </w:r>
    </w:p>
    <w:p w:rsidR="00561CE8" w:rsidRPr="00561CE8" w:rsidRDefault="00CD19F2" w:rsidP="00561CE8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61CE8">
        <w:rPr>
          <w:rFonts w:ascii="Arial" w:hAnsi="Arial" w:cs="Arial"/>
          <w:b/>
          <w:bCs/>
          <w:sz w:val="32"/>
          <w:szCs w:val="32"/>
          <w:lang w:eastAsia="ar-SA"/>
        </w:rPr>
        <w:t>КОНЫШЕВСКОГО РАЙОНА КУРСКОЙ ОБЛАСТИ</w:t>
      </w:r>
    </w:p>
    <w:p w:rsidR="00561CE8" w:rsidRPr="00561CE8" w:rsidRDefault="00561CE8" w:rsidP="00561CE8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D19F2" w:rsidRPr="00561CE8" w:rsidRDefault="00CD19F2" w:rsidP="00561CE8">
      <w:pPr>
        <w:keepNext/>
        <w:numPr>
          <w:ilvl w:val="0"/>
          <w:numId w:val="1"/>
        </w:numPr>
        <w:tabs>
          <w:tab w:val="left" w:pos="0"/>
        </w:tabs>
        <w:suppressAutoHyphens/>
        <w:autoSpaceDN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61CE8">
        <w:rPr>
          <w:rFonts w:ascii="Arial" w:hAnsi="Arial" w:cs="Arial"/>
          <w:b/>
          <w:sz w:val="32"/>
          <w:szCs w:val="32"/>
        </w:rPr>
        <w:t>РЕШЕНИЕ</w:t>
      </w:r>
    </w:p>
    <w:p w:rsidR="00CD19F2" w:rsidRPr="00561CE8" w:rsidRDefault="00CD19F2" w:rsidP="00CD19F2">
      <w:pPr>
        <w:jc w:val="center"/>
        <w:rPr>
          <w:rFonts w:ascii="Arial" w:hAnsi="Arial" w:cs="Arial"/>
          <w:b/>
          <w:sz w:val="32"/>
          <w:szCs w:val="32"/>
        </w:rPr>
      </w:pPr>
    </w:p>
    <w:p w:rsidR="00CD19F2" w:rsidRPr="00561CE8" w:rsidRDefault="00CD19F2" w:rsidP="00CD19F2">
      <w:pPr>
        <w:jc w:val="center"/>
        <w:rPr>
          <w:rFonts w:ascii="Arial" w:hAnsi="Arial" w:cs="Arial"/>
          <w:b/>
          <w:sz w:val="32"/>
          <w:szCs w:val="32"/>
        </w:rPr>
      </w:pPr>
      <w:r w:rsidRPr="00561CE8">
        <w:rPr>
          <w:rFonts w:ascii="Arial" w:hAnsi="Arial" w:cs="Arial"/>
          <w:b/>
          <w:sz w:val="32"/>
          <w:szCs w:val="32"/>
        </w:rPr>
        <w:t>от 23 мая 2023г. № 111</w:t>
      </w:r>
    </w:p>
    <w:p w:rsidR="00CD19F2" w:rsidRPr="00561CE8" w:rsidRDefault="00CD19F2" w:rsidP="00CD19F2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CD19F2" w:rsidRPr="00561CE8" w:rsidRDefault="00CD19F2" w:rsidP="00CD19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1CE8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561CE8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Pr="00561CE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61CE8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561CE8">
        <w:rPr>
          <w:rFonts w:ascii="Arial" w:hAnsi="Arial" w:cs="Arial"/>
          <w:b/>
          <w:sz w:val="32"/>
          <w:szCs w:val="32"/>
        </w:rPr>
        <w:t xml:space="preserve"> района Курской </w:t>
      </w:r>
      <w:r w:rsidR="00561CE8">
        <w:rPr>
          <w:rFonts w:ascii="Arial" w:hAnsi="Arial" w:cs="Arial"/>
          <w:b/>
          <w:sz w:val="32"/>
          <w:szCs w:val="32"/>
        </w:rPr>
        <w:t>о</w:t>
      </w:r>
      <w:r w:rsidRPr="00561CE8">
        <w:rPr>
          <w:rFonts w:ascii="Arial" w:hAnsi="Arial" w:cs="Arial"/>
          <w:b/>
          <w:sz w:val="32"/>
          <w:szCs w:val="32"/>
        </w:rPr>
        <w:t xml:space="preserve">бласти от 15.12.2022г. №88 «О бюджете </w:t>
      </w:r>
      <w:proofErr w:type="spellStart"/>
      <w:r w:rsidRPr="00561CE8"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 w:rsidRPr="00561CE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61CE8"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 w:rsidRPr="00561CE8">
        <w:rPr>
          <w:rFonts w:ascii="Arial" w:hAnsi="Arial" w:cs="Arial"/>
          <w:b/>
          <w:sz w:val="32"/>
          <w:szCs w:val="32"/>
        </w:rPr>
        <w:t xml:space="preserve"> района Курской области на 2023 год </w:t>
      </w:r>
    </w:p>
    <w:p w:rsidR="00CD19F2" w:rsidRPr="00561CE8" w:rsidRDefault="00CD19F2" w:rsidP="00CD19F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561CE8">
        <w:rPr>
          <w:rFonts w:ascii="Arial" w:hAnsi="Arial" w:cs="Arial"/>
          <w:b/>
          <w:sz w:val="32"/>
          <w:szCs w:val="32"/>
        </w:rPr>
        <w:t>и на плановый период 2024 и 2025 годов»</w:t>
      </w:r>
    </w:p>
    <w:p w:rsidR="00CD19F2" w:rsidRPr="00561CE8" w:rsidRDefault="00CD19F2" w:rsidP="00CD19F2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B24E24" w:rsidRPr="00561CE8" w:rsidRDefault="00B24E24" w:rsidP="00B24E24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 w:rsidRPr="00561CE8">
        <w:rPr>
          <w:rFonts w:ascii="Arial" w:eastAsia="Calibri" w:hAnsi="Arial" w:cs="Arial"/>
          <w:bCs/>
          <w:lang w:eastAsia="en-US"/>
        </w:rPr>
        <w:t xml:space="preserve">Собрание депутатов </w:t>
      </w:r>
      <w:proofErr w:type="spellStart"/>
      <w:r w:rsidRPr="00561CE8">
        <w:rPr>
          <w:rFonts w:ascii="Arial" w:eastAsia="Calibri" w:hAnsi="Arial" w:cs="Arial"/>
          <w:bCs/>
          <w:lang w:eastAsia="en-US"/>
        </w:rPr>
        <w:t>Малогородьковского</w:t>
      </w:r>
      <w:proofErr w:type="spellEnd"/>
      <w:r w:rsidRPr="00561CE8"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 w:rsidRPr="00561CE8">
        <w:rPr>
          <w:rFonts w:ascii="Arial" w:eastAsia="Calibri" w:hAnsi="Arial" w:cs="Arial"/>
          <w:bCs/>
          <w:lang w:eastAsia="en-US"/>
        </w:rPr>
        <w:t>Конышевского</w:t>
      </w:r>
      <w:proofErr w:type="spellEnd"/>
      <w:r w:rsidRPr="00561CE8">
        <w:rPr>
          <w:rFonts w:ascii="Arial" w:eastAsia="Calibri" w:hAnsi="Arial" w:cs="Arial"/>
          <w:bCs/>
          <w:lang w:eastAsia="en-US"/>
        </w:rPr>
        <w:t xml:space="preserve"> района Курской области РЕШИЛО:</w:t>
      </w:r>
      <w:r w:rsidRPr="00561CE8">
        <w:rPr>
          <w:rFonts w:ascii="Arial" w:eastAsia="Calibri" w:hAnsi="Arial" w:cs="Arial"/>
          <w:lang w:eastAsia="en-US"/>
        </w:rPr>
        <w:t xml:space="preserve"> </w:t>
      </w:r>
    </w:p>
    <w:p w:rsidR="00B24E24" w:rsidRPr="00561CE8" w:rsidRDefault="00B24E24" w:rsidP="00B24E24">
      <w:pPr>
        <w:autoSpaceDE w:val="0"/>
        <w:autoSpaceDN w:val="0"/>
        <w:ind w:firstLine="900"/>
        <w:jc w:val="both"/>
        <w:rPr>
          <w:rFonts w:ascii="Arial" w:hAnsi="Arial" w:cs="Arial"/>
        </w:rPr>
      </w:pPr>
      <w:r w:rsidRPr="00561CE8">
        <w:rPr>
          <w:rFonts w:ascii="Arial" w:eastAsia="Calibri" w:hAnsi="Arial" w:cs="Arial"/>
          <w:lang w:eastAsia="en-US"/>
        </w:rPr>
        <w:t xml:space="preserve">1. В Решение Собрания депутатов </w:t>
      </w:r>
      <w:proofErr w:type="spellStart"/>
      <w:r w:rsidRPr="00561CE8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561CE8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561CE8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561CE8">
        <w:rPr>
          <w:rFonts w:ascii="Arial" w:eastAsia="Calibri" w:hAnsi="Arial" w:cs="Arial"/>
          <w:lang w:eastAsia="en-US"/>
        </w:rPr>
        <w:t xml:space="preserve"> района Курской области № 88 от 15.12.2022года «О бюджете </w:t>
      </w:r>
      <w:proofErr w:type="spellStart"/>
      <w:r w:rsidRPr="00561CE8">
        <w:rPr>
          <w:rFonts w:ascii="Arial" w:eastAsia="Calibri" w:hAnsi="Arial" w:cs="Arial"/>
          <w:lang w:eastAsia="en-US"/>
        </w:rPr>
        <w:t>Малогородьковского</w:t>
      </w:r>
      <w:proofErr w:type="spellEnd"/>
      <w:r w:rsidRPr="00561CE8"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 w:rsidRPr="00561CE8">
        <w:rPr>
          <w:rFonts w:ascii="Arial" w:eastAsia="Calibri" w:hAnsi="Arial" w:cs="Arial"/>
          <w:lang w:eastAsia="en-US"/>
        </w:rPr>
        <w:t>Конышевского</w:t>
      </w:r>
      <w:proofErr w:type="spellEnd"/>
      <w:r w:rsidRPr="00561CE8">
        <w:rPr>
          <w:rFonts w:ascii="Arial" w:eastAsia="Calibri" w:hAnsi="Arial" w:cs="Arial"/>
          <w:lang w:eastAsia="en-US"/>
        </w:rPr>
        <w:t xml:space="preserve"> района Курской области на 2023год и плановый период 2024 и 2025 годов» </w:t>
      </w:r>
      <w:r w:rsidRPr="00561CE8">
        <w:rPr>
          <w:rFonts w:ascii="Arial" w:hAnsi="Arial" w:cs="Arial"/>
        </w:rPr>
        <w:t xml:space="preserve">внести следующие изменения и дополнения: </w:t>
      </w:r>
    </w:p>
    <w:p w:rsidR="00B24E24" w:rsidRPr="00561CE8" w:rsidRDefault="00B24E24" w:rsidP="00B24E24">
      <w:pPr>
        <w:autoSpaceDE w:val="0"/>
        <w:autoSpaceDN w:val="0"/>
        <w:jc w:val="both"/>
        <w:rPr>
          <w:rFonts w:ascii="Arial" w:hAnsi="Arial" w:cs="Arial"/>
          <w:bCs/>
        </w:rPr>
      </w:pPr>
      <w:r w:rsidRPr="00561CE8">
        <w:rPr>
          <w:rFonts w:ascii="Arial" w:hAnsi="Arial" w:cs="Arial"/>
        </w:rPr>
        <w:t xml:space="preserve">а) </w:t>
      </w:r>
      <w:r w:rsidRPr="00561CE8">
        <w:rPr>
          <w:rFonts w:ascii="Arial" w:hAnsi="Arial" w:cs="Arial"/>
          <w:bCs/>
        </w:rPr>
        <w:t xml:space="preserve"> в приложении №1 строки останутся без изменений  </w:t>
      </w:r>
    </w:p>
    <w:p w:rsidR="00B24E24" w:rsidRPr="00561CE8" w:rsidRDefault="00B24E24" w:rsidP="00B24E24">
      <w:pPr>
        <w:autoSpaceDE w:val="0"/>
        <w:autoSpaceDN w:val="0"/>
        <w:jc w:val="both"/>
        <w:rPr>
          <w:rFonts w:ascii="Arial" w:hAnsi="Arial" w:cs="Arial"/>
        </w:rPr>
      </w:pPr>
      <w:r w:rsidRPr="00561CE8">
        <w:rPr>
          <w:rFonts w:ascii="Arial" w:hAnsi="Arial" w:cs="Arial"/>
          <w:bCs/>
        </w:rPr>
        <w:t xml:space="preserve">        </w:t>
      </w:r>
    </w:p>
    <w:tbl>
      <w:tblPr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90"/>
        <w:gridCol w:w="4678"/>
        <w:gridCol w:w="1559"/>
      </w:tblGrid>
      <w:tr w:rsidR="00B24E24" w:rsidRPr="00561CE8" w:rsidTr="00561CE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Наименование источников </w:t>
            </w:r>
            <w:r w:rsidR="001F5396" w:rsidRPr="00561CE8">
              <w:rPr>
                <w:rFonts w:ascii="Arial" w:hAnsi="Arial" w:cs="Arial"/>
                <w:lang w:eastAsia="en-US"/>
              </w:rPr>
              <w:t xml:space="preserve"> </w:t>
            </w:r>
            <w:r w:rsidRPr="00561CE8">
              <w:rPr>
                <w:rFonts w:ascii="Arial" w:hAnsi="Arial" w:cs="Arial"/>
                <w:lang w:eastAsia="en-US"/>
              </w:rPr>
              <w:t>финансирования дефицита, 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>
            <w:pPr>
              <w:snapToGrid w:val="0"/>
              <w:spacing w:line="276" w:lineRule="auto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Сумма</w:t>
            </w:r>
          </w:p>
        </w:tc>
      </w:tr>
      <w:tr w:rsidR="00B24E24" w:rsidRPr="00561CE8" w:rsidTr="00561CE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01 00 00 00 00 0000 000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Источники внутреннего финансирования дефицитов 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4725,07</w:t>
            </w:r>
          </w:p>
        </w:tc>
      </w:tr>
      <w:tr w:rsidR="00B24E24" w:rsidRPr="00561CE8" w:rsidTr="00561CE8"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01 05 00 00 00 0000 000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4725,07</w:t>
            </w:r>
          </w:p>
        </w:tc>
      </w:tr>
      <w:tr w:rsidR="00B24E24" w:rsidRPr="00561CE8" w:rsidTr="00561CE8"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01 05 00 00 00 0000 500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-2573335</w:t>
            </w:r>
          </w:p>
        </w:tc>
      </w:tr>
      <w:tr w:rsidR="00B24E24" w:rsidRPr="00561CE8" w:rsidTr="00561CE8"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01 05 02 00 00 0000 500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Увеличение 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-2573335</w:t>
            </w:r>
          </w:p>
        </w:tc>
      </w:tr>
      <w:tr w:rsidR="00B24E24" w:rsidRPr="00561CE8" w:rsidTr="00561CE8"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01 05 02 01 00 0000 510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-2573335</w:t>
            </w:r>
          </w:p>
        </w:tc>
      </w:tr>
      <w:tr w:rsidR="00B24E24" w:rsidRPr="00561CE8" w:rsidTr="00561CE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01 05 02 01 10 0000  510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-2573335</w:t>
            </w:r>
          </w:p>
        </w:tc>
      </w:tr>
      <w:tr w:rsidR="00B24E24" w:rsidRPr="00561CE8" w:rsidTr="00561CE8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01 05 00 00 00 0000 600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2578060,07</w:t>
            </w:r>
          </w:p>
        </w:tc>
      </w:tr>
      <w:tr w:rsidR="00B24E24" w:rsidRPr="00561CE8" w:rsidTr="00561CE8"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val="en-US" w:eastAsia="en-US"/>
              </w:rPr>
              <w:t xml:space="preserve"> </w:t>
            </w:r>
            <w:r w:rsidRPr="00561CE8">
              <w:rPr>
                <w:rFonts w:ascii="Arial" w:hAnsi="Arial" w:cs="Arial"/>
                <w:lang w:eastAsia="en-US"/>
              </w:rPr>
              <w:t xml:space="preserve"> 01 05 02 00 00 0000 600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Уменьшение прочих остатков 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2578060,07</w:t>
            </w:r>
          </w:p>
        </w:tc>
      </w:tr>
      <w:tr w:rsidR="00B24E24" w:rsidRPr="00561CE8" w:rsidTr="00561CE8"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lastRenderedPageBreak/>
              <w:t xml:space="preserve">  01 05 02 01 00 0000 610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2578060,07</w:t>
            </w:r>
          </w:p>
        </w:tc>
      </w:tr>
      <w:tr w:rsidR="00B24E24" w:rsidRPr="00561CE8" w:rsidTr="00561CE8">
        <w:tc>
          <w:tcPr>
            <w:tcW w:w="309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 xml:space="preserve">  01 05 02 01 10 0000 610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4E24" w:rsidRPr="00561CE8" w:rsidRDefault="00B24E24" w:rsidP="00561CE8">
            <w:pPr>
              <w:snapToGrid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24E24" w:rsidRPr="00561CE8" w:rsidRDefault="00B24E24" w:rsidP="00561CE8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561CE8">
              <w:rPr>
                <w:rFonts w:ascii="Arial" w:hAnsi="Arial" w:cs="Arial"/>
                <w:lang w:eastAsia="en-US"/>
              </w:rPr>
              <w:t>2578060,07</w:t>
            </w:r>
          </w:p>
        </w:tc>
      </w:tr>
    </w:tbl>
    <w:p w:rsidR="00561CE8" w:rsidRPr="00561CE8" w:rsidRDefault="00561CE8" w:rsidP="00561CE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D19F2" w:rsidRPr="00561CE8" w:rsidRDefault="00CD19F2" w:rsidP="00B24E24">
      <w:pPr>
        <w:widowControl w:val="0"/>
        <w:autoSpaceDE w:val="0"/>
        <w:autoSpaceDN w:val="0"/>
        <w:rPr>
          <w:rFonts w:ascii="Arial" w:hAnsi="Arial" w:cs="Arial"/>
        </w:rPr>
      </w:pPr>
    </w:p>
    <w:p w:rsidR="00CD19F2" w:rsidRPr="00561CE8" w:rsidRDefault="00CD19F2" w:rsidP="00CD19F2">
      <w:pPr>
        <w:widowControl w:val="0"/>
        <w:autoSpaceDE w:val="0"/>
        <w:autoSpaceDN w:val="0"/>
        <w:rPr>
          <w:rFonts w:ascii="Arial" w:hAnsi="Arial" w:cs="Arial"/>
        </w:rPr>
      </w:pPr>
      <w:r w:rsidRPr="00561CE8">
        <w:rPr>
          <w:rFonts w:ascii="Arial" w:hAnsi="Arial" w:cs="Arial"/>
        </w:rPr>
        <w:t>б) добавить строки:</w:t>
      </w:r>
    </w:p>
    <w:tbl>
      <w:tblPr>
        <w:tblpPr w:leftFromText="180" w:rightFromText="180" w:vertAnchor="page" w:tblpY="3646"/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711"/>
        <w:gridCol w:w="569"/>
        <w:gridCol w:w="1391"/>
        <w:gridCol w:w="713"/>
        <w:gridCol w:w="1244"/>
      </w:tblGrid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 xml:space="preserve">КУЛЬТУРА,  КИНЕМАТОГРАФИЯ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13360</w:t>
            </w:r>
          </w:p>
        </w:tc>
      </w:tr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13360</w:t>
            </w:r>
          </w:p>
        </w:tc>
      </w:tr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561CE8">
              <w:rPr>
                <w:rFonts w:ascii="Arial" w:hAnsi="Arial" w:cs="Arial"/>
              </w:rPr>
              <w:t>Малогородьковского</w:t>
            </w:r>
            <w:proofErr w:type="spellEnd"/>
            <w:r w:rsidRPr="00561CE8">
              <w:rPr>
                <w:rFonts w:ascii="Arial" w:hAnsi="Arial" w:cs="Arial"/>
              </w:rPr>
              <w:t xml:space="preserve"> сельсовета </w:t>
            </w:r>
            <w:proofErr w:type="spellStart"/>
            <w:r w:rsidRPr="00561CE8">
              <w:rPr>
                <w:rFonts w:ascii="Arial" w:hAnsi="Arial" w:cs="Arial"/>
              </w:rPr>
              <w:t>Конышевского</w:t>
            </w:r>
            <w:proofErr w:type="spellEnd"/>
            <w:r w:rsidRPr="00561CE8">
              <w:rPr>
                <w:rFonts w:ascii="Arial" w:hAnsi="Arial" w:cs="Arial"/>
              </w:rPr>
              <w:t xml:space="preserve"> района Курской области «Развитие культуры муниципального образования «</w:t>
            </w:r>
            <w:proofErr w:type="spellStart"/>
            <w:r w:rsidRPr="00561CE8">
              <w:rPr>
                <w:rFonts w:ascii="Arial" w:hAnsi="Arial" w:cs="Arial"/>
              </w:rPr>
              <w:t>Малогородьковский</w:t>
            </w:r>
            <w:proofErr w:type="spellEnd"/>
            <w:r w:rsidRPr="00561CE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61CE8">
              <w:rPr>
                <w:rFonts w:ascii="Arial" w:hAnsi="Arial" w:cs="Arial"/>
              </w:rPr>
              <w:t>Конышевского</w:t>
            </w:r>
            <w:proofErr w:type="spellEnd"/>
            <w:r w:rsidRPr="00561CE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01 0 00 00000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13360</w:t>
            </w:r>
          </w:p>
        </w:tc>
      </w:tr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 xml:space="preserve">Подпрограмма « Искусство»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01 1 00 00000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13360</w:t>
            </w:r>
          </w:p>
        </w:tc>
      </w:tr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Основное мероприятие «Развитие культуры муниципального образования «</w:t>
            </w:r>
            <w:proofErr w:type="spellStart"/>
            <w:r w:rsidRPr="00561CE8">
              <w:rPr>
                <w:rFonts w:ascii="Arial" w:hAnsi="Arial" w:cs="Arial"/>
              </w:rPr>
              <w:t>Малогородьковский</w:t>
            </w:r>
            <w:proofErr w:type="spellEnd"/>
            <w:r w:rsidRPr="00561CE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561CE8">
              <w:rPr>
                <w:rFonts w:ascii="Arial" w:hAnsi="Arial" w:cs="Arial"/>
              </w:rPr>
              <w:t>Конышевского</w:t>
            </w:r>
            <w:proofErr w:type="spellEnd"/>
            <w:r w:rsidRPr="00561CE8">
              <w:rPr>
                <w:rFonts w:ascii="Arial" w:hAnsi="Arial" w:cs="Arial"/>
              </w:rPr>
              <w:t xml:space="preserve"> района Курской области»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01 1 01 00000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13360</w:t>
            </w:r>
          </w:p>
        </w:tc>
      </w:tr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13360</w:t>
            </w:r>
          </w:p>
        </w:tc>
      </w:tr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200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12960</w:t>
            </w:r>
          </w:p>
        </w:tc>
      </w:tr>
      <w:tr w:rsidR="00B24E24" w:rsidRPr="00561CE8" w:rsidTr="00561CE8"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01 1 01 С1401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tabs>
                <w:tab w:val="left" w:pos="5300"/>
              </w:tabs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800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24" w:rsidRPr="00561CE8" w:rsidRDefault="00B24E24" w:rsidP="00561CE8">
            <w:pPr>
              <w:jc w:val="both"/>
              <w:rPr>
                <w:rFonts w:ascii="Arial" w:hAnsi="Arial" w:cs="Arial"/>
              </w:rPr>
            </w:pPr>
            <w:r w:rsidRPr="00561CE8">
              <w:rPr>
                <w:rFonts w:ascii="Arial" w:hAnsi="Arial" w:cs="Arial"/>
              </w:rPr>
              <w:t>400</w:t>
            </w:r>
          </w:p>
        </w:tc>
      </w:tr>
    </w:tbl>
    <w:p w:rsidR="00B24E24" w:rsidRPr="00561CE8" w:rsidRDefault="00B24E24" w:rsidP="00561CE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965F9" w:rsidRPr="00561CE8" w:rsidRDefault="005965F9" w:rsidP="00561CE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CD19F2" w:rsidRPr="00561CE8" w:rsidRDefault="00CD19F2" w:rsidP="00561CE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5965F9" w:rsidRPr="00561CE8" w:rsidRDefault="005965F9" w:rsidP="005965F9">
      <w:pPr>
        <w:widowControl w:val="0"/>
        <w:autoSpaceDE w:val="0"/>
        <w:autoSpaceDN w:val="0"/>
        <w:rPr>
          <w:rFonts w:ascii="Arial" w:hAnsi="Arial" w:cs="Arial"/>
        </w:rPr>
      </w:pPr>
      <w:r w:rsidRPr="00561CE8">
        <w:rPr>
          <w:rFonts w:ascii="Arial" w:hAnsi="Arial" w:cs="Arial"/>
        </w:rPr>
        <w:t>2. Настоящее решение вступает в силу со дня его подписания</w:t>
      </w:r>
      <w:r w:rsidR="009D1FA0">
        <w:rPr>
          <w:rFonts w:ascii="Arial" w:hAnsi="Arial" w:cs="Arial"/>
        </w:rPr>
        <w:t>.</w:t>
      </w:r>
    </w:p>
    <w:p w:rsidR="005965F9" w:rsidRPr="00561CE8" w:rsidRDefault="005965F9" w:rsidP="00B24E24">
      <w:pPr>
        <w:widowControl w:val="0"/>
        <w:autoSpaceDE w:val="0"/>
        <w:autoSpaceDN w:val="0"/>
        <w:rPr>
          <w:rFonts w:ascii="Arial" w:hAnsi="Arial" w:cs="Arial"/>
        </w:rPr>
      </w:pPr>
    </w:p>
    <w:p w:rsidR="005965F9" w:rsidRPr="00561CE8" w:rsidRDefault="005965F9" w:rsidP="00B24E24">
      <w:pPr>
        <w:widowControl w:val="0"/>
        <w:autoSpaceDE w:val="0"/>
        <w:autoSpaceDN w:val="0"/>
        <w:rPr>
          <w:rFonts w:ascii="Arial" w:hAnsi="Arial" w:cs="Arial"/>
        </w:rPr>
      </w:pPr>
    </w:p>
    <w:p w:rsidR="00B24E24" w:rsidRPr="00561CE8" w:rsidRDefault="00096603" w:rsidP="00B24E24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Председатель С</w:t>
      </w:r>
      <w:bookmarkStart w:id="0" w:name="_GoBack"/>
      <w:bookmarkEnd w:id="0"/>
      <w:r w:rsidR="00B24E24" w:rsidRPr="00561CE8">
        <w:rPr>
          <w:rFonts w:ascii="Arial" w:hAnsi="Arial" w:cs="Arial"/>
        </w:rPr>
        <w:t>обрания депутатов</w:t>
      </w:r>
    </w:p>
    <w:p w:rsidR="00B24E24" w:rsidRPr="00561CE8" w:rsidRDefault="00B24E24" w:rsidP="00B24E24">
      <w:pPr>
        <w:autoSpaceDE w:val="0"/>
        <w:autoSpaceDN w:val="0"/>
        <w:rPr>
          <w:rFonts w:ascii="Arial" w:hAnsi="Arial" w:cs="Arial"/>
        </w:rPr>
      </w:pPr>
      <w:proofErr w:type="spellStart"/>
      <w:r w:rsidRPr="00561CE8">
        <w:rPr>
          <w:rFonts w:ascii="Arial" w:hAnsi="Arial" w:cs="Arial"/>
        </w:rPr>
        <w:t>Малогородьковского</w:t>
      </w:r>
      <w:proofErr w:type="spellEnd"/>
      <w:r w:rsidRPr="00561CE8">
        <w:rPr>
          <w:rFonts w:ascii="Arial" w:hAnsi="Arial" w:cs="Arial"/>
        </w:rPr>
        <w:t xml:space="preserve"> сельсовета</w:t>
      </w:r>
    </w:p>
    <w:p w:rsidR="00B24E24" w:rsidRPr="00561CE8" w:rsidRDefault="00B24E24" w:rsidP="00B24E24">
      <w:pPr>
        <w:autoSpaceDE w:val="0"/>
        <w:autoSpaceDN w:val="0"/>
        <w:rPr>
          <w:rFonts w:ascii="Arial" w:hAnsi="Arial" w:cs="Arial"/>
        </w:rPr>
      </w:pPr>
      <w:proofErr w:type="spellStart"/>
      <w:r w:rsidRPr="00561CE8">
        <w:rPr>
          <w:rFonts w:ascii="Arial" w:hAnsi="Arial" w:cs="Arial"/>
        </w:rPr>
        <w:t>Конышевского</w:t>
      </w:r>
      <w:proofErr w:type="spellEnd"/>
      <w:r w:rsidRPr="00561CE8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561CE8">
        <w:rPr>
          <w:rFonts w:ascii="Arial" w:hAnsi="Arial" w:cs="Arial"/>
        </w:rPr>
        <w:t>В.В.Яковлев</w:t>
      </w:r>
      <w:proofErr w:type="spellEnd"/>
    </w:p>
    <w:p w:rsidR="00B24E24" w:rsidRPr="00561CE8" w:rsidRDefault="00B24E24" w:rsidP="00B24E24">
      <w:pPr>
        <w:autoSpaceDE w:val="0"/>
        <w:autoSpaceDN w:val="0"/>
        <w:rPr>
          <w:rFonts w:ascii="Arial" w:hAnsi="Arial" w:cs="Arial"/>
        </w:rPr>
      </w:pPr>
    </w:p>
    <w:p w:rsidR="00B24E24" w:rsidRPr="00561CE8" w:rsidRDefault="00B24E24" w:rsidP="00B24E24">
      <w:pPr>
        <w:autoSpaceDE w:val="0"/>
        <w:autoSpaceDN w:val="0"/>
        <w:rPr>
          <w:rFonts w:ascii="Arial" w:hAnsi="Arial" w:cs="Arial"/>
          <w:bCs/>
        </w:rPr>
      </w:pPr>
      <w:r w:rsidRPr="00561CE8">
        <w:rPr>
          <w:rFonts w:ascii="Arial" w:hAnsi="Arial" w:cs="Arial"/>
        </w:rPr>
        <w:t xml:space="preserve">Глава </w:t>
      </w:r>
      <w:proofErr w:type="spellStart"/>
      <w:r w:rsidRPr="00561CE8">
        <w:rPr>
          <w:rFonts w:ascii="Arial" w:hAnsi="Arial" w:cs="Arial"/>
          <w:bCs/>
        </w:rPr>
        <w:t>Малогородьковского</w:t>
      </w:r>
      <w:proofErr w:type="spellEnd"/>
      <w:r w:rsidRPr="00561CE8">
        <w:rPr>
          <w:rFonts w:ascii="Arial" w:hAnsi="Arial" w:cs="Arial"/>
          <w:bCs/>
        </w:rPr>
        <w:t xml:space="preserve"> сельсовета</w:t>
      </w:r>
    </w:p>
    <w:p w:rsidR="00B24E24" w:rsidRPr="00561CE8" w:rsidRDefault="00B24E24" w:rsidP="00B24E24">
      <w:pPr>
        <w:autoSpaceDE w:val="0"/>
        <w:autoSpaceDN w:val="0"/>
        <w:rPr>
          <w:rFonts w:ascii="Arial" w:hAnsi="Arial" w:cs="Arial"/>
        </w:rPr>
      </w:pPr>
      <w:proofErr w:type="spellStart"/>
      <w:r w:rsidRPr="00561CE8">
        <w:rPr>
          <w:rFonts w:ascii="Arial" w:hAnsi="Arial" w:cs="Arial"/>
        </w:rPr>
        <w:t>Конышевского</w:t>
      </w:r>
      <w:proofErr w:type="spellEnd"/>
      <w:r w:rsidRPr="00561CE8"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 w:rsidRPr="00561CE8">
        <w:rPr>
          <w:rFonts w:ascii="Arial" w:hAnsi="Arial" w:cs="Arial"/>
        </w:rPr>
        <w:t>В.В.Поздняков</w:t>
      </w:r>
      <w:proofErr w:type="spellEnd"/>
    </w:p>
    <w:p w:rsidR="00C773F6" w:rsidRPr="00561CE8" w:rsidRDefault="00C773F6">
      <w:pPr>
        <w:rPr>
          <w:rFonts w:ascii="Arial" w:hAnsi="Arial" w:cs="Arial"/>
        </w:rPr>
      </w:pPr>
    </w:p>
    <w:sectPr w:rsidR="00C773F6" w:rsidRPr="00561CE8" w:rsidSect="00561CE8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24"/>
    <w:rsid w:val="00096603"/>
    <w:rsid w:val="001F5396"/>
    <w:rsid w:val="00561CE8"/>
    <w:rsid w:val="005965F9"/>
    <w:rsid w:val="009D1FA0"/>
    <w:rsid w:val="00B24E24"/>
    <w:rsid w:val="00BD5340"/>
    <w:rsid w:val="00C773F6"/>
    <w:rsid w:val="00CD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E2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E2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МГородьково</cp:lastModifiedBy>
  <cp:revision>9</cp:revision>
  <cp:lastPrinted>2023-05-30T12:45:00Z</cp:lastPrinted>
  <dcterms:created xsi:type="dcterms:W3CDTF">2023-05-30T11:57:00Z</dcterms:created>
  <dcterms:modified xsi:type="dcterms:W3CDTF">2023-05-31T06:53:00Z</dcterms:modified>
</cp:coreProperties>
</file>