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B9" w:rsidRPr="00CE3CC6" w:rsidRDefault="00F651B9" w:rsidP="00F65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3718B5" wp14:editId="78BBC047">
            <wp:extent cx="1343025" cy="1219200"/>
            <wp:effectExtent l="0" t="0" r="9525" b="0"/>
            <wp:docPr id="1" name="Рисунок 1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94" cy="122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1B9" w:rsidRPr="00972F13" w:rsidRDefault="00F651B9" w:rsidP="008B3BD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972F1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АДМИНИСТРАЦИЯ </w:t>
      </w:r>
      <w:r w:rsidR="00972F13" w:rsidRPr="00972F1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МАЛОГОРОДЬКОВСКОГО</w:t>
      </w:r>
      <w:r w:rsidRPr="00972F1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СЕЛЬСОВЕТА КОНЫШЕВСКОГО РАЙОНА </w:t>
      </w:r>
      <w:r w:rsidRPr="00972F13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КУРСКОЙ  ОБЛАСТИ</w:t>
      </w:r>
    </w:p>
    <w:p w:rsidR="00F651B9" w:rsidRPr="00CE3CC6" w:rsidRDefault="00F651B9" w:rsidP="008B3B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32"/>
          <w:szCs w:val="32"/>
          <w:lang w:eastAsia="ru-RU" w:bidi="ru-RU"/>
        </w:rPr>
      </w:pPr>
    </w:p>
    <w:p w:rsidR="00F651B9" w:rsidRPr="00972F13" w:rsidRDefault="00F651B9" w:rsidP="008B3B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972F1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 w:bidi="ru-RU"/>
        </w:rPr>
        <w:t>ПОСТАНОВЛЕНИЕ</w:t>
      </w:r>
    </w:p>
    <w:p w:rsidR="00F651B9" w:rsidRPr="00972F13" w:rsidRDefault="00F651B9" w:rsidP="008B3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1B9" w:rsidRPr="00972F13" w:rsidRDefault="00972F13" w:rsidP="008B3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03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</w:t>
      </w:r>
      <w:r w:rsidRPr="0097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F651B9" w:rsidRPr="0097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алое</w:t>
      </w:r>
      <w:proofErr w:type="spellEnd"/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Городьково</w:t>
      </w:r>
      <w:proofErr w:type="spellEnd"/>
      <w:r w:rsidR="00455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12</w:t>
      </w:r>
      <w:r w:rsidR="008B3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651B9" w:rsidRPr="00972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 </w:t>
      </w:r>
    </w:p>
    <w:p w:rsidR="00F651B9" w:rsidRPr="00972F13" w:rsidRDefault="00F651B9" w:rsidP="008B3BDD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Методики расчета размера восстановительной</w:t>
      </w: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>стоимости зеленых насаждений на территории</w:t>
      </w: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>МО «</w:t>
      </w:r>
      <w:proofErr w:type="spellStart"/>
      <w:r w:rsidR="00972F13">
        <w:rPr>
          <w:rFonts w:ascii="Times New Roman" w:eastAsia="Times New Roman" w:hAnsi="Times New Roman" w:cs="Times New Roman"/>
          <w:b/>
          <w:sz w:val="28"/>
          <w:szCs w:val="28"/>
        </w:rPr>
        <w:t>Малогородьковский</w:t>
      </w:r>
      <w:proofErr w:type="spellEnd"/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hyperlink r:id="rId6" w:history="1">
        <w:proofErr w:type="spellStart"/>
        <w:r w:rsidRPr="00F651B9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Федеральным</w:t>
        </w:r>
        <w:proofErr w:type="spellEnd"/>
        <w:r w:rsidRPr="00F651B9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 xml:space="preserve"> </w:t>
        </w:r>
        <w:proofErr w:type="spellStart"/>
        <w:r w:rsidRPr="00F651B9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законом</w:t>
        </w:r>
        <w:proofErr w:type="spellEnd"/>
      </w:hyperlink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10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января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2002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N 7-ФЗ "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охране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окружающей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среды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", </w:t>
      </w:r>
      <w:hyperlink r:id="rId7" w:history="1">
        <w:proofErr w:type="spellStart"/>
        <w:r w:rsidRPr="00F651B9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Постановлением</w:t>
        </w:r>
        <w:proofErr w:type="spellEnd"/>
      </w:hyperlink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Правительства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29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декабря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2018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года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N 1730</w:t>
      </w:r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"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особенностей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возмещения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вреда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причиненного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лесам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находящимся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них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природным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объектам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вследствие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нарушения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лесного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законодательства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", в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hyperlink r:id="rId8" w:history="1">
        <w:proofErr w:type="spellStart"/>
        <w:r w:rsidRPr="00F651B9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Федеральным</w:t>
        </w:r>
        <w:proofErr w:type="spellEnd"/>
        <w:r w:rsidRPr="00F651B9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 xml:space="preserve"> </w:t>
        </w:r>
        <w:proofErr w:type="spellStart"/>
        <w:r w:rsidRPr="00F651B9">
          <w:rPr>
            <w:rFonts w:ascii="Times New Roman" w:eastAsia="Andale Sans UI" w:hAnsi="Times New Roman" w:cs="Times New Roman"/>
            <w:kern w:val="3"/>
            <w:sz w:val="28"/>
            <w:szCs w:val="28"/>
            <w:lang w:val="de-DE" w:eastAsia="ja-JP" w:bidi="fa-IR"/>
          </w:rPr>
          <w:t>законом</w:t>
        </w:r>
        <w:proofErr w:type="spellEnd"/>
      </w:hyperlink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от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06.10.2003 г. N 131-ФЗ "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общих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принципах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местного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самоуправления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", в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целях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применения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единой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методики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оценки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компенсационной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стоимости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вырубке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повреждении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или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уничтожении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зеленых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насаждений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естественной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растительности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972F1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Малогородьковском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сельсовете</w:t>
      </w:r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Администрация </w:t>
      </w:r>
      <w:proofErr w:type="spellStart"/>
      <w:r w:rsidR="00972F13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Малогородьковского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сельсовета </w:t>
      </w:r>
      <w:proofErr w:type="spellStart"/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Конышевского</w:t>
      </w:r>
      <w:proofErr w:type="spellEnd"/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района </w:t>
      </w:r>
      <w:r w:rsidRPr="00F651B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ПОСТАНОВЛЯЕТ:</w:t>
      </w:r>
    </w:p>
    <w:p w:rsidR="00F651B9" w:rsidRPr="00F651B9" w:rsidRDefault="00F651B9" w:rsidP="008B3BDD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651B9">
        <w:rPr>
          <w:rFonts w:ascii="Times New Roman" w:eastAsia="Times New Roman" w:hAnsi="Times New Roman" w:cs="Times New Roman"/>
          <w:sz w:val="28"/>
          <w:szCs w:val="28"/>
        </w:rPr>
        <w:t>1. Утвердить Методику расчета размера восстановительной стоимости зеленых насаждений на территории МО «</w:t>
      </w:r>
      <w:proofErr w:type="spellStart"/>
      <w:r w:rsidR="00972F13">
        <w:rPr>
          <w:rFonts w:ascii="Times New Roman" w:eastAsia="Times New Roman" w:hAnsi="Times New Roman" w:cs="Times New Roman"/>
          <w:sz w:val="28"/>
          <w:szCs w:val="28"/>
        </w:rPr>
        <w:t>Малогородьковский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района согласно приложению 1.</w:t>
      </w: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вступает в силу со дня подписания и подлежит размещению на официальном сайте </w:t>
      </w:r>
      <w:bookmarkStart w:id="0" w:name="_GoBack"/>
      <w:bookmarkEnd w:id="0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hd w:val="clear" w:color="auto" w:fill="FFFFFF" w:themeFill="background1"/>
        <w:spacing w:before="177" w:after="177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Глава </w:t>
      </w:r>
      <w:proofErr w:type="spellStart"/>
      <w:r w:rsidR="00972F13">
        <w:rPr>
          <w:rFonts w:ascii="Times New Roman" w:eastAsia="Times New Roman" w:hAnsi="Times New Roman" w:cs="Times New Roman"/>
          <w:color w:val="292D24"/>
          <w:sz w:val="28"/>
          <w:szCs w:val="28"/>
        </w:rPr>
        <w:t>Малогородьковского</w:t>
      </w:r>
      <w:proofErr w:type="spellEnd"/>
      <w:r w:rsidRPr="00F651B9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сельсовета</w:t>
      </w:r>
    </w:p>
    <w:p w:rsidR="00F651B9" w:rsidRPr="00F651B9" w:rsidRDefault="00F651B9" w:rsidP="008B3BDD">
      <w:pPr>
        <w:shd w:val="clear" w:color="auto" w:fill="FFFFFF" w:themeFill="background1"/>
        <w:spacing w:before="177" w:after="177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Конышевского</w:t>
      </w:r>
      <w:proofErr w:type="spellEnd"/>
      <w:r w:rsidRPr="00F651B9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 района                                                     </w:t>
      </w:r>
      <w:proofErr w:type="spellStart"/>
      <w:r>
        <w:rPr>
          <w:rFonts w:ascii="Times New Roman" w:eastAsia="Times New Roman" w:hAnsi="Times New Roman" w:cs="Times New Roman"/>
          <w:color w:val="292D24"/>
          <w:sz w:val="28"/>
          <w:szCs w:val="28"/>
        </w:rPr>
        <w:t>В.</w:t>
      </w:r>
      <w:r w:rsidR="00972F13">
        <w:rPr>
          <w:rFonts w:ascii="Times New Roman" w:eastAsia="Times New Roman" w:hAnsi="Times New Roman" w:cs="Times New Roman"/>
          <w:color w:val="292D24"/>
          <w:sz w:val="28"/>
          <w:szCs w:val="28"/>
        </w:rPr>
        <w:t>В.Поздняков</w:t>
      </w:r>
      <w:proofErr w:type="spellEnd"/>
    </w:p>
    <w:p w:rsidR="00F651B9" w:rsidRPr="00F651B9" w:rsidRDefault="00F651B9" w:rsidP="008B3BD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</w:p>
    <w:p w:rsidR="00F651B9" w:rsidRDefault="00F651B9" w:rsidP="008B3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972F13" w:rsidRDefault="00972F13" w:rsidP="008B3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972F13" w:rsidRPr="00F651B9" w:rsidRDefault="00972F13" w:rsidP="008B3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F651B9" w:rsidRDefault="00F651B9" w:rsidP="008B3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</w:p>
    <w:p w:rsidR="00F651B9" w:rsidRDefault="00F651B9" w:rsidP="008B3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F651B9">
        <w:rPr>
          <w:rFonts w:ascii="Times New Roman" w:eastAsia="Times New Roman CYR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651B9" w:rsidRPr="00F651B9" w:rsidRDefault="00F651B9" w:rsidP="008B3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r w:rsidRPr="00F651B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к постановлению </w:t>
      </w:r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А</w:t>
      </w:r>
      <w:r w:rsidRPr="00F651B9">
        <w:rPr>
          <w:rFonts w:ascii="Times New Roman" w:eastAsia="Times New Roman CYR" w:hAnsi="Times New Roman" w:cs="Times New Roman"/>
          <w:sz w:val="28"/>
          <w:szCs w:val="28"/>
          <w:lang w:eastAsia="ru-RU"/>
        </w:rPr>
        <w:t>дминистрации</w:t>
      </w:r>
    </w:p>
    <w:p w:rsidR="00F651B9" w:rsidRPr="00F651B9" w:rsidRDefault="00972F13" w:rsidP="008B3B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 CYR" w:hAnsi="Times New Roman" w:cs="Times New Roman"/>
          <w:sz w:val="28"/>
          <w:szCs w:val="28"/>
          <w:lang w:eastAsia="ru-RU"/>
        </w:rPr>
        <w:t>Малогородьковского</w:t>
      </w:r>
      <w:proofErr w:type="spellEnd"/>
      <w:r w:rsidR="00F651B9" w:rsidRPr="00F651B9">
        <w:rPr>
          <w:rFonts w:ascii="Times New Roman" w:eastAsia="Times New Roman CYR" w:hAnsi="Times New Roman" w:cs="Times New Roman"/>
          <w:sz w:val="28"/>
          <w:szCs w:val="28"/>
          <w:lang w:eastAsia="ru-RU"/>
        </w:rPr>
        <w:t xml:space="preserve"> сельсовета</w:t>
      </w:r>
    </w:p>
    <w:p w:rsidR="00F651B9" w:rsidRPr="00F651B9" w:rsidRDefault="00F651B9" w:rsidP="008B3B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0321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55BF1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97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72F13">
        <w:rPr>
          <w:rFonts w:ascii="Times New Roman" w:eastAsia="Times New Roman" w:hAnsi="Times New Roman" w:cs="Times New Roman"/>
          <w:sz w:val="28"/>
          <w:szCs w:val="28"/>
        </w:rPr>
        <w:t>3 г</w:t>
      </w:r>
      <w:r w:rsidRPr="00F651B9">
        <w:rPr>
          <w:rFonts w:ascii="Times New Roman" w:eastAsia="Times New Roman" w:hAnsi="Times New Roman" w:cs="Times New Roman"/>
          <w:sz w:val="28"/>
          <w:szCs w:val="28"/>
        </w:rPr>
        <w:t>. N</w:t>
      </w:r>
      <w:r w:rsidR="00B03219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972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651B9" w:rsidRPr="00F651B9" w:rsidRDefault="00F651B9" w:rsidP="008B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1B9" w:rsidRPr="00F651B9" w:rsidRDefault="00F651B9" w:rsidP="008B3B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>Методика расчета размера восстановительной стоимости зеленых насаждений на территории</w:t>
      </w:r>
      <w:r w:rsidR="00972F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>МО «</w:t>
      </w:r>
      <w:proofErr w:type="spellStart"/>
      <w:r w:rsidR="00972F13">
        <w:rPr>
          <w:rFonts w:ascii="Times New Roman" w:eastAsia="Times New Roman" w:hAnsi="Times New Roman" w:cs="Times New Roman"/>
          <w:b/>
          <w:sz w:val="28"/>
          <w:szCs w:val="28"/>
        </w:rPr>
        <w:t>Малогородьковский</w:t>
      </w:r>
      <w:proofErr w:type="spellEnd"/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651B9" w:rsidRPr="00F651B9" w:rsidRDefault="00F651B9" w:rsidP="008B3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651B9">
        <w:rPr>
          <w:rFonts w:ascii="Times New Roman" w:eastAsia="Times New Roman" w:hAnsi="Times New Roman" w:cs="Times New Roman"/>
          <w:sz w:val="28"/>
          <w:szCs w:val="28"/>
        </w:rPr>
        <w:t>Настоящая Методика расчета размера восстановительной стоимости зеленых насаждений (далее - Методика) предназначена для расчета компенсационных платежей за разрешенную вырубку зеленых насаждений, произрастающих на территории МО «</w:t>
      </w:r>
      <w:proofErr w:type="spellStart"/>
      <w:r w:rsidR="00972F13">
        <w:rPr>
          <w:rFonts w:ascii="Times New Roman" w:eastAsia="Times New Roman" w:hAnsi="Times New Roman" w:cs="Times New Roman"/>
          <w:sz w:val="28"/>
          <w:szCs w:val="28"/>
        </w:rPr>
        <w:t>Малогородьковский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восстановительная стоимость).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Расчет размера восстановительной стоимости зеленых насаждений производится по элементам озеленения отдельно для деревьев (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Сдер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>), кустарников (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Скуст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>), цветников, газонов (</w:t>
      </w:r>
      <w:proofErr w:type="spellStart"/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651B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Восстановительная стоимость зеленых насаждений при повреждении или уничтожении группы объектов зеленых насаждений (несколько деревьев с прилегающей кустарниковой растительностью и газоном) определяется как сумма восстановительных стоимостей каждого конкретного объекта.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1. Расчет восстановительной стоимости деревьев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1.1. Восстановительная стоимость деревьев (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Сдер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Сдер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Цдер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Кценн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Иинфл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Сдер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восстановительная стоимость 1 дерева (руб.);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Цдер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нормативная цена 1 дерева в соответствии с приложением 3 к настоящему постановлению, руб.;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оценки состояния зеленых насаждений согласно приложению 1 к настоящей Методике;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размещения зеленых насаждений в зависимости от их экологической значимости согласно приложению 2 к настоящей Методике;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Кценн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ландшафтно-экологической ценности древесной растительности согласно приложению 3 к настоящей Методике;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Иинфл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1.2. Если от одного корня растет несколько стволов деревьев, то в расчетах восстановительной стоимости деревьев каждый ствол </w:t>
      </w:r>
      <w:r w:rsidRPr="00F651B9">
        <w:rPr>
          <w:rFonts w:ascii="Times New Roman" w:eastAsia="Times New Roman" w:hAnsi="Times New Roman" w:cs="Times New Roman"/>
          <w:sz w:val="28"/>
          <w:szCs w:val="28"/>
        </w:rPr>
        <w:lastRenderedPageBreak/>
        <w:t>учитывается отдельно при условии, что стволы на высоте 1,3 м и выше разведены в пространстве.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1.3. Восстановительная стоимость саженцев деревьев рассчитывается аналогично восстановительной стоимости кустарников по пункту 2 настоящей Методики.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Под саженцами понимаются специально посаженные (выращенные) деревья, диаметр ствола которых меньше минимальных величин, определенных приложением 2 к настоящему постановлению.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Естественный (выросший без участия человека) подрост деревьев с диаметром ствола меньше минимальных величин, определенных приложением 2 к настоящему постановлению, в целях настоящего постановления саженцами не считается.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1.4. Восстановительная стоимость не взыскивается в случаях, если сносимое дерево находится в пределах расстояний, принимаемых в соответствии с пунктом 9.5 СП 42.13330.2016 "Градостроительство. Планировка и застройка городских и сельских поселений. Актуализированная редакция </w:t>
      </w:r>
      <w:hyperlink r:id="rId9" w:history="1">
        <w:r w:rsidRPr="00F651B9">
          <w:rPr>
            <w:rFonts w:ascii="Times New Roman" w:eastAsia="Times New Roman" w:hAnsi="Times New Roman" w:cs="Times New Roman"/>
            <w:color w:val="106BBE"/>
            <w:sz w:val="28"/>
            <w:szCs w:val="28"/>
          </w:rPr>
          <w:t>СНиП 2.07.01-89</w:t>
        </w:r>
      </w:hyperlink>
      <w:r w:rsidRPr="00F651B9">
        <w:rPr>
          <w:rFonts w:ascii="Times New Roman" w:eastAsia="Times New Roman" w:hAnsi="Times New Roman" w:cs="Times New Roman"/>
          <w:sz w:val="28"/>
          <w:szCs w:val="28"/>
        </w:rPr>
        <w:t>" (приложение 4 к настоящей Методике).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2. Расчет восстановительной стоимости кустарников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Восстановительная стоимость кустарников (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Скуст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Скуст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Нз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Иинфл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Скуст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восстановительная стоимость 1 кустарника, лианы, руб.;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Нз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норматив затрат на посадку саженцев кустарников в соответствии с приложением 1 к настоящему постановлению, руб.;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Ксост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оценки состояния зеленых насаждений согласно приложению 1 к настоящей Методике;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размещения зеленых насаждений в зависимости от их экологической значимости согласно приложению 2 к настоящей Методике;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Иинфл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3. Расчет восстановительной стоимости газонов, цветников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Восстановительная стоимость газонов, цветников (</w:t>
      </w:r>
      <w:proofErr w:type="spellStart"/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651B9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Нз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х </w:t>
      </w: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Иинфл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(3)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стоимость газонов, цветников, руб.;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lastRenderedPageBreak/>
        <w:t>Нз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норматив затрат на восстановление 1 квадратного метра газона или цветника (руб.) в соответствии с приложением 1 к настоящему постановлению, руб.;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Пл</w:t>
      </w:r>
      <w:proofErr w:type="spellEnd"/>
      <w:proofErr w:type="gram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площадь сносимого газона, цветника естественного и искусственного происхождения, кв. м;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Кразм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коэффициент размещения зеленых насаждений в зависимости от их экологической значимости согласно приложению 2 к настоящей Методике;</w:t>
      </w:r>
    </w:p>
    <w:p w:rsidR="00F651B9" w:rsidRPr="00F651B9" w:rsidRDefault="00F651B9" w:rsidP="008B3BDD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51B9">
        <w:rPr>
          <w:rFonts w:ascii="Times New Roman" w:eastAsia="Times New Roman" w:hAnsi="Times New Roman" w:cs="Times New Roman"/>
          <w:sz w:val="28"/>
          <w:szCs w:val="28"/>
        </w:rPr>
        <w:t>Иинфл</w:t>
      </w:r>
      <w:proofErr w:type="spellEnd"/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 - индекс, учитывающий уровень инфляции, согласно федеральным законам о федеральном бюджете на очередной финансовый год и плановый период.</w:t>
      </w: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3BDD" w:rsidRPr="00F651B9" w:rsidRDefault="008B3BDD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к Методике расчета размера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восстановительной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</w:t>
      </w: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</w:pPr>
      <w:r w:rsidRPr="00F651B9"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  <w:t>Коэффициенты оценки состояния зеленых насаждений</w:t>
      </w: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245"/>
        <w:gridCol w:w="1443"/>
      </w:tblGrid>
      <w:tr w:rsidR="00F651B9" w:rsidRPr="00F651B9" w:rsidTr="00F651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Категории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состояния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Значение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коэффи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циента</w:t>
            </w:r>
            <w:proofErr w:type="spellEnd"/>
          </w:p>
        </w:tc>
      </w:tr>
      <w:tr w:rsidR="00F651B9" w:rsidRPr="00F651B9" w:rsidTr="00F651B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Хорошее состояние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(нормально развитые, здоровые)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Деревья без механических повреждений,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нормального развития, густо облиственные,</w:t>
            </w:r>
            <w:proofErr w:type="gramEnd"/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окраска и величина листьев </w:t>
            </w: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нормальные</w:t>
            </w:r>
            <w:proofErr w:type="gram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651B9" w:rsidRPr="00F651B9" w:rsidTr="00F651B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состояние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(ослабленные)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Деревья условно здоровые (заболевания есть, но они в начальной стадии, или имеются повреждения вредителями до 10% ветвей и (или) кроны, с неравномерно развитой кроной или недостаточно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облиственны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(сухие побеги 10 - 15%) или при наличии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обморозобойных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трещин, обдиров и иных повреждений прошлых лет, не угрожающих жизни дерева</w:t>
            </w:r>
            <w:proofErr w:type="gramEnd"/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F651B9" w:rsidRPr="00F651B9" w:rsidTr="00F651B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Плохое состояние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(угнетенные)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Листва мельче или светлее </w:t>
            </w: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обычной</w:t>
            </w:r>
            <w:proofErr w:type="gram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преждевременно опадает, хвоя светло-зеленая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серовато-матовая</w:t>
            </w:r>
            <w:proofErr w:type="gram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, прирост уменьшен более чем наполовину по сравнению с нормальным.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Крона слабо развита, сильно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изрежена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, листья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(хвоя) </w:t>
            </w: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сохранены</w:t>
            </w:r>
            <w:proofErr w:type="gram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или частично осыпались.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Отмечается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суховершинность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, сухих ветвей в кроне более 50%. Наблюдается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сокотечение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и наличие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волчковых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побегов. Имеются значительные механические повреждения ствола, корневых лап, дупла, обширные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сухобочины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. На стволе, ветвях и корневых лапах имеются признаки </w:t>
            </w: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 xml:space="preserve">частого заселения стволовыми вредителями (входные отверстия, насечки, буровая мука и опилки, насекомые на коре, под корой и в древесине, наличие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вылетных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отверстий и поражения грибными заболеваниями)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</w:tc>
      </w:tr>
      <w:tr w:rsidR="00F651B9" w:rsidRPr="00F651B9" w:rsidTr="00F651B9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lastRenderedPageBreak/>
              <w:t>Сухостой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Деревья, кустарники, лианы, засохшие на корню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и не имеющие признаков вегетации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3BDD" w:rsidRDefault="008B3BDD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3BDD" w:rsidRDefault="008B3BDD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к Методике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расчета размера </w:t>
      </w:r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восстановительной</w:t>
      </w:r>
      <w:proofErr w:type="gramEnd"/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</w:t>
      </w:r>
    </w:p>
    <w:p w:rsidR="00F651B9" w:rsidRPr="00F651B9" w:rsidRDefault="00F651B9" w:rsidP="008B3B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</w:pPr>
      <w:r w:rsidRPr="00F651B9"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  <w:t>Коэффициент размещения зеленых насаждений в зависимости от их экологической значимости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3191"/>
      </w:tblGrid>
      <w:tr w:rsidR="00F651B9" w:rsidRPr="00F651B9" w:rsidTr="007946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Место произрастания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Значение коэффициента</w:t>
            </w:r>
          </w:p>
        </w:tc>
      </w:tr>
      <w:tr w:rsidR="00F651B9" w:rsidRPr="00F651B9" w:rsidTr="007946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для памятников садово-паркового искусства и всех категорий особо охраняемых природных территорий (далее - ООПТ)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651B9" w:rsidRPr="00F651B9" w:rsidTr="007946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для охранных зон ООПТ (100 м - ООПТ федерального значения; 50 м - ООПТ регионального значения, 10 м - ООПТ местного значения)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651B9" w:rsidRPr="00F651B9" w:rsidTr="007946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для озелененных территорий общего пользования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51B9" w:rsidRPr="00F651B9" w:rsidTr="007946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для остальных категорий зеленых насаждений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</w:tbl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24" w:rsidRPr="00F651B9" w:rsidRDefault="00C94924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к Методике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расчета размера </w:t>
      </w:r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восстановительной</w:t>
      </w:r>
      <w:proofErr w:type="gramEnd"/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</w:t>
      </w:r>
    </w:p>
    <w:p w:rsidR="00F651B9" w:rsidRPr="00F651B9" w:rsidRDefault="00F651B9" w:rsidP="008B3B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</w:pPr>
      <w:r w:rsidRPr="00F651B9"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  <w:t>Коэффициенты ландшафтно-экологической ценности древесной растительности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055"/>
        <w:gridCol w:w="1585"/>
      </w:tblGrid>
      <w:tr w:rsidR="00F651B9" w:rsidRPr="00F651B9" w:rsidTr="00C9492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Породы деревьев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Значение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коэффи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циента</w:t>
            </w:r>
            <w:proofErr w:type="spellEnd"/>
          </w:p>
        </w:tc>
      </w:tr>
      <w:tr w:rsidR="00F651B9" w:rsidRPr="00F651B9" w:rsidTr="00C94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Липа, сосна, ель, лиственница, дуб, туя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F651B9" w:rsidRPr="00F651B9" w:rsidTr="00C94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Клен остролистный, каштан, ясень, белая акация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651B9" w:rsidRPr="00F651B9" w:rsidTr="00C94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Акация, береза, вяз, груша, яблоня, вишня, слива, черемуха,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рябина, клен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ясенелистный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(американский), тополь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пирамидальный, тополь дрожащий (осина), ива (ракита)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651B9" w:rsidRPr="00F651B9" w:rsidTr="00C9492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Прочие породы деревьев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</w:tbl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BDD" w:rsidRDefault="008B3BDD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BDD" w:rsidRDefault="008B3BDD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BDD" w:rsidRPr="00F651B9" w:rsidRDefault="008B3BDD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924" w:rsidRDefault="00C94924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к Методике</w:t>
      </w:r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 xml:space="preserve">расчета размера </w:t>
      </w:r>
      <w:proofErr w:type="gramStart"/>
      <w:r w:rsidRPr="00F651B9">
        <w:rPr>
          <w:rFonts w:ascii="Times New Roman" w:eastAsia="Times New Roman" w:hAnsi="Times New Roman" w:cs="Times New Roman"/>
          <w:sz w:val="28"/>
          <w:szCs w:val="28"/>
        </w:rPr>
        <w:t>восстановительной</w:t>
      </w:r>
      <w:proofErr w:type="gramEnd"/>
    </w:p>
    <w:p w:rsidR="00F651B9" w:rsidRPr="00F651B9" w:rsidRDefault="00F651B9" w:rsidP="008B3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стоимости зеленых насаждений</w:t>
      </w:r>
    </w:p>
    <w:p w:rsidR="00F651B9" w:rsidRPr="00F651B9" w:rsidRDefault="00F651B9" w:rsidP="008B3BD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1B9" w:rsidRPr="00F651B9" w:rsidRDefault="00F651B9" w:rsidP="008B3BD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</w:pPr>
      <w:r w:rsidRPr="00F651B9"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  <w:t>Предельные расстояния от зеленых насаждений до объектов строительства и инфраструктуры</w:t>
      </w:r>
    </w:p>
    <w:p w:rsidR="008B3BDD" w:rsidRDefault="00F651B9" w:rsidP="008B3BD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 w:rsidR="00972F13">
        <w:rPr>
          <w:rFonts w:ascii="Times New Roman" w:eastAsia="Times New Roman" w:hAnsi="Times New Roman" w:cs="Times New Roman"/>
          <w:b/>
          <w:sz w:val="28"/>
          <w:szCs w:val="28"/>
        </w:rPr>
        <w:t>Малогородьковский</w:t>
      </w:r>
      <w:proofErr w:type="spellEnd"/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сельсовет» </w:t>
      </w:r>
    </w:p>
    <w:p w:rsidR="00F651B9" w:rsidRPr="00F651B9" w:rsidRDefault="00F651B9" w:rsidP="008B3BDD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F651B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651B9" w:rsidRPr="00F651B9" w:rsidRDefault="00F651B9" w:rsidP="008B3BD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2"/>
        <w:rPr>
          <w:rFonts w:ascii="Times New Roman" w:eastAsia="Times New Roman CYR" w:hAnsi="Times New Roman" w:cs="Times New Roman"/>
          <w:b/>
          <w:color w:val="26282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1800"/>
        <w:gridCol w:w="1440"/>
      </w:tblGrid>
      <w:tr w:rsidR="00F651B9" w:rsidRPr="00F651B9" w:rsidTr="007946D1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Здание, сооружение, объект </w:t>
            </w: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инженерного</w:t>
            </w:r>
            <w:proofErr w:type="gramEnd"/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благоустройства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Расстояния, метры, </w:t>
            </w: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здания, сооружения,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объекта до оси</w:t>
            </w:r>
          </w:p>
        </w:tc>
      </w:tr>
      <w:tr w:rsidR="00F651B9" w:rsidRPr="00F651B9" w:rsidTr="007946D1"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1B9" w:rsidRPr="00F651B9" w:rsidRDefault="00F651B9" w:rsidP="008B3BDD">
            <w:pPr>
              <w:spacing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ствола дерева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кустарника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Край проезжей части улиц, кромка укрепленной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полосы обочины дороги или бровка канавы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Мачта и опора осветительной сети,</w:t>
            </w:r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мостовая опора и эстакада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Подземные сети: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газопровод, канализация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тепловая сеть (стенка канала, тоннеля или</w:t>
            </w:r>
            <w:proofErr w:type="gramEnd"/>
          </w:p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оболочка при </w:t>
            </w:r>
            <w:proofErr w:type="spellStart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бесканальной</w:t>
            </w:r>
            <w:proofErr w:type="spellEnd"/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прокладке)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водопровод, дренаж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651B9" w:rsidRPr="00F651B9" w:rsidTr="007946D1"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силовой кабель и кабель связи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B9" w:rsidRPr="00F651B9" w:rsidRDefault="00F651B9" w:rsidP="008B3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  <w:r w:rsidRPr="00F651B9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</w:tbl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Примечания: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1. Приведенные расстояния относятся к деревьям с диаметром кроны не более 5 метров и должны быть пропорционально увеличены для деревьев с кроной большего диаметра.</w:t>
      </w:r>
    </w:p>
    <w:p w:rsidR="00F651B9" w:rsidRPr="00F651B9" w:rsidRDefault="00F651B9" w:rsidP="008B3BDD">
      <w:pPr>
        <w:spacing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1B9">
        <w:rPr>
          <w:rFonts w:ascii="Times New Roman" w:eastAsia="Times New Roman" w:hAnsi="Times New Roman" w:cs="Times New Roman"/>
          <w:sz w:val="28"/>
          <w:szCs w:val="28"/>
        </w:rPr>
        <w:t>2. Расстояния от воздушных линий электропередачи до деревьев следует принимать по Правилам устройства электроустановок (ПУЭ).</w:t>
      </w:r>
    </w:p>
    <w:p w:rsidR="00471D39" w:rsidRPr="00F651B9" w:rsidRDefault="00471D39" w:rsidP="008B3B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1D39" w:rsidRPr="00F651B9" w:rsidSect="00735E3D">
      <w:pgSz w:w="11907" w:h="16840" w:code="9"/>
      <w:pgMar w:top="1134" w:right="1247" w:bottom="1134" w:left="153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D6"/>
    <w:rsid w:val="00455BF1"/>
    <w:rsid w:val="00471D39"/>
    <w:rsid w:val="005E36CB"/>
    <w:rsid w:val="00625611"/>
    <w:rsid w:val="007C62D6"/>
    <w:rsid w:val="008B3BDD"/>
    <w:rsid w:val="00972F13"/>
    <w:rsid w:val="00B03219"/>
    <w:rsid w:val="00C94924"/>
    <w:rsid w:val="00D605C0"/>
    <w:rsid w:val="00F651B9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214181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25350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230598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МГородьково</cp:lastModifiedBy>
  <cp:revision>9</cp:revision>
  <dcterms:created xsi:type="dcterms:W3CDTF">2023-04-25T12:42:00Z</dcterms:created>
  <dcterms:modified xsi:type="dcterms:W3CDTF">2023-07-24T08:12:00Z</dcterms:modified>
</cp:coreProperties>
</file>